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2E584E" w14:textId="77777777" w:rsidR="00124FD4" w:rsidRPr="00124FD4" w:rsidRDefault="00124FD4" w:rsidP="00124FD4">
      <w:hyperlink r:id="rId5" w:anchor="main" w:history="1">
        <w:r w:rsidRPr="00124FD4">
          <w:rPr>
            <w:rStyle w:val="Hyperlink"/>
          </w:rPr>
          <w:t>Skip to content</w:t>
        </w:r>
      </w:hyperlink>
    </w:p>
    <w:p w14:paraId="66FE5B83" w14:textId="77777777" w:rsidR="00124FD4" w:rsidRPr="00124FD4" w:rsidRDefault="00124FD4" w:rsidP="00124FD4">
      <w:pPr>
        <w:rPr>
          <w:b/>
          <w:bCs/>
        </w:rPr>
      </w:pPr>
      <w:r w:rsidRPr="00124FD4">
        <w:rPr>
          <w:b/>
          <w:bCs/>
        </w:rPr>
        <w:t>Chat history</w:t>
      </w:r>
    </w:p>
    <w:p w14:paraId="47098CC0" w14:textId="77777777" w:rsidR="00124FD4" w:rsidRPr="00124FD4" w:rsidRDefault="00124FD4" w:rsidP="00124FD4">
      <w:pPr>
        <w:rPr>
          <w:b/>
          <w:bCs/>
        </w:rPr>
      </w:pPr>
      <w:r w:rsidRPr="00124FD4">
        <w:rPr>
          <w:b/>
          <w:bCs/>
        </w:rPr>
        <w:t>You said:</w:t>
      </w:r>
    </w:p>
    <w:p w14:paraId="54698B9F" w14:textId="77777777" w:rsidR="00124FD4" w:rsidRPr="00124FD4" w:rsidRDefault="00124FD4" w:rsidP="00124FD4">
      <w:r w:rsidRPr="00124FD4">
        <w:t xml:space="preserve">I have a suggestion for how the state could facilitate the safe adoption of generative AI tools among state agencies and local governments. Here are the key points of my idea: • Set up framework where state (WaTech) can evaluate AI tools and certify for different data classifications • Would serve as baseline for agencies (can't use it for X unless WaTech certifies, but can hold yourself to higher standard) • Would serve as guidance for local governments * Cuts down on redundant research and evaluation, helps mitigate risks, but also helps deploy the tech more widely Please write up my proposal in a single paragraph with no more than 150 words. </w:t>
      </w:r>
    </w:p>
    <w:p w14:paraId="701E45D9" w14:textId="77777777" w:rsidR="00124FD4" w:rsidRPr="00124FD4" w:rsidRDefault="00124FD4" w:rsidP="00124FD4">
      <w:pPr>
        <w:rPr>
          <w:b/>
          <w:bCs/>
        </w:rPr>
      </w:pPr>
      <w:r w:rsidRPr="00124FD4">
        <w:rPr>
          <w:b/>
          <w:bCs/>
        </w:rPr>
        <w:t>ChatGPT said:</w:t>
      </w:r>
    </w:p>
    <w:p w14:paraId="546A9609" w14:textId="77777777" w:rsidR="00124FD4" w:rsidRPr="00124FD4" w:rsidRDefault="00124FD4" w:rsidP="00124FD4">
      <w:r w:rsidRPr="00124FD4">
        <w:t>To facilitate the safe adoption of generative AI tools among state agencies and local governments, I propose that the state, through WaTech, establish a framework for evaluating and certifying AI tools based on different data classifications. This certification would serve as a baseline, ensuring that agencies cannot use AI tools for sensitive data without WaTech’s approval, though they may choose to adopt stricter standards. Additionally, this framework would provide valuable guidance for local governments, helping them navigate AI adoption more safely and efficiently. By centralizing the evaluation process, this approach would reduce redundant research, mitigate risks, and promote the wider deployment of AI technologies in a controlled and secure manner.</w:t>
      </w:r>
    </w:p>
    <w:p w14:paraId="180AA905" w14:textId="77777777" w:rsidR="00124FD4" w:rsidRPr="00124FD4" w:rsidRDefault="00124FD4" w:rsidP="00124FD4">
      <w:pPr>
        <w:rPr>
          <w:b/>
          <w:bCs/>
        </w:rPr>
      </w:pPr>
      <w:r w:rsidRPr="00124FD4">
        <w:rPr>
          <w:b/>
          <w:bCs/>
        </w:rPr>
        <w:t>You said:</w:t>
      </w:r>
    </w:p>
    <w:p w14:paraId="6C02DECF" w14:textId="77777777" w:rsidR="00124FD4" w:rsidRPr="00124FD4" w:rsidRDefault="00124FD4" w:rsidP="00124FD4">
      <w:r w:rsidRPr="00124FD4">
        <w:t>Please rewrite. This time, make it more descriptive and less persuasive. Once again, limit this to no more than 150 words.</w:t>
      </w:r>
    </w:p>
    <w:p w14:paraId="452A9BAB" w14:textId="77777777" w:rsidR="00124FD4" w:rsidRPr="00124FD4" w:rsidRDefault="00124FD4" w:rsidP="00124FD4">
      <w:pPr>
        <w:rPr>
          <w:b/>
          <w:bCs/>
        </w:rPr>
      </w:pPr>
      <w:r w:rsidRPr="00124FD4">
        <w:rPr>
          <w:b/>
          <w:bCs/>
        </w:rPr>
        <w:t>ChatGPT said:</w:t>
      </w:r>
    </w:p>
    <w:p w14:paraId="0EA2BB54" w14:textId="77777777" w:rsidR="00124FD4" w:rsidRPr="00124FD4" w:rsidRDefault="00124FD4" w:rsidP="00124FD4">
      <w:r w:rsidRPr="00124FD4">
        <w:t>I propose the state, through WaTech, create a framework for evaluating and certifying generative AI tools based on different data classifications. This framework would establish a standard certification process, ensuring that AI tools are assessed for their suitability to handle various levels of sensitive data. Agencies would be required to obtain certification from WaTech before using AI tools for certain types of data, though they could adopt stricter standards if desired. Local governments could also reference this framework for guidance when considering AI tools. By centralizing evaluation, the framework would help reduce duplicative research and promote consistency across state and local entities, while providing a clear process for mitigating risks associated with AI deployment.</w:t>
      </w:r>
    </w:p>
    <w:p w14:paraId="13F92E94" w14:textId="77777777" w:rsidR="00124FD4" w:rsidRPr="00124FD4" w:rsidRDefault="00124FD4" w:rsidP="00124FD4">
      <w:pPr>
        <w:rPr>
          <w:b/>
          <w:bCs/>
        </w:rPr>
      </w:pPr>
      <w:r w:rsidRPr="00124FD4">
        <w:rPr>
          <w:b/>
          <w:bCs/>
        </w:rPr>
        <w:lastRenderedPageBreak/>
        <w:t>You said:</w:t>
      </w:r>
    </w:p>
    <w:p w14:paraId="597CABEC" w14:textId="77777777" w:rsidR="00124FD4" w:rsidRPr="00124FD4" w:rsidRDefault="00124FD4" w:rsidP="00124FD4">
      <w:r w:rsidRPr="00124FD4">
        <w:t>now, break this proposal back out into bullet points</w:t>
      </w:r>
    </w:p>
    <w:p w14:paraId="1EDC5381" w14:textId="77777777" w:rsidR="00124FD4" w:rsidRPr="00124FD4" w:rsidRDefault="00124FD4" w:rsidP="00124FD4">
      <w:pPr>
        <w:rPr>
          <w:b/>
          <w:bCs/>
        </w:rPr>
      </w:pPr>
      <w:r w:rsidRPr="00124FD4">
        <w:rPr>
          <w:b/>
          <w:bCs/>
        </w:rPr>
        <w:t>ChatGPT said:</w:t>
      </w:r>
    </w:p>
    <w:p w14:paraId="057C3C61" w14:textId="77777777" w:rsidR="00124FD4" w:rsidRPr="00124FD4" w:rsidRDefault="00124FD4" w:rsidP="00124FD4">
      <w:pPr>
        <w:numPr>
          <w:ilvl w:val="0"/>
          <w:numId w:val="1"/>
        </w:numPr>
      </w:pPr>
      <w:r w:rsidRPr="00124FD4">
        <w:t>Establish a framework through WaTech to evaluate and certify generative AI tools based on different data classifications.</w:t>
      </w:r>
    </w:p>
    <w:p w14:paraId="0A2517C7" w14:textId="77777777" w:rsidR="00124FD4" w:rsidRPr="00124FD4" w:rsidRDefault="00124FD4" w:rsidP="00124FD4">
      <w:pPr>
        <w:numPr>
          <w:ilvl w:val="0"/>
          <w:numId w:val="1"/>
        </w:numPr>
      </w:pPr>
      <w:r w:rsidRPr="00124FD4">
        <w:t>Create a standard certification process to assess the suitability of AI tools for handling various levels of sensitive data.</w:t>
      </w:r>
    </w:p>
    <w:p w14:paraId="4C0DEC28" w14:textId="77777777" w:rsidR="00124FD4" w:rsidRPr="00124FD4" w:rsidRDefault="00124FD4" w:rsidP="00124FD4">
      <w:pPr>
        <w:numPr>
          <w:ilvl w:val="0"/>
          <w:numId w:val="1"/>
        </w:numPr>
      </w:pPr>
      <w:r w:rsidRPr="00124FD4">
        <w:t>Require state agencies to obtain WaTech certification before using AI tools with certain data types, while allowing for stricter standards if agencies choose.</w:t>
      </w:r>
    </w:p>
    <w:p w14:paraId="4D29A395" w14:textId="77777777" w:rsidR="00124FD4" w:rsidRPr="00124FD4" w:rsidRDefault="00124FD4" w:rsidP="00124FD4">
      <w:pPr>
        <w:numPr>
          <w:ilvl w:val="0"/>
          <w:numId w:val="1"/>
        </w:numPr>
      </w:pPr>
      <w:r w:rsidRPr="00124FD4">
        <w:t>Provide guidance for local governments, helping them assess and adopt AI tools in a consistent and safe manner.</w:t>
      </w:r>
    </w:p>
    <w:p w14:paraId="517557EE" w14:textId="77777777" w:rsidR="00124FD4" w:rsidRPr="00124FD4" w:rsidRDefault="00124FD4" w:rsidP="00124FD4">
      <w:pPr>
        <w:numPr>
          <w:ilvl w:val="0"/>
          <w:numId w:val="1"/>
        </w:numPr>
      </w:pPr>
      <w:r w:rsidRPr="00124FD4">
        <w:t>Centralize the evaluation process to reduce duplicative research and ensure consistent standards across state and local entities.</w:t>
      </w:r>
    </w:p>
    <w:p w14:paraId="1DBB2645" w14:textId="77777777" w:rsidR="00124FD4" w:rsidRPr="00124FD4" w:rsidRDefault="00124FD4" w:rsidP="00124FD4">
      <w:pPr>
        <w:numPr>
          <w:ilvl w:val="0"/>
          <w:numId w:val="1"/>
        </w:numPr>
      </w:pPr>
      <w:r w:rsidRPr="00124FD4">
        <w:t>Promote a clear, structured process to mitigate risks associated with AI deployment, while supporting responsible use of the technology.</w:t>
      </w:r>
    </w:p>
    <w:p w14:paraId="2FB7F29E" w14:textId="77777777" w:rsidR="00124FD4" w:rsidRPr="00124FD4" w:rsidRDefault="00124FD4" w:rsidP="00124FD4">
      <w:pPr>
        <w:rPr>
          <w:vanish/>
        </w:rPr>
      </w:pPr>
      <w:r w:rsidRPr="00124FD4">
        <w:rPr>
          <w:vanish/>
        </w:rPr>
        <w:t>Top of Form</w:t>
      </w:r>
    </w:p>
    <w:p w14:paraId="3EE3712A" w14:textId="77777777" w:rsidR="00124FD4" w:rsidRPr="00124FD4" w:rsidRDefault="00124FD4" w:rsidP="00124FD4">
      <w:pPr>
        <w:rPr>
          <w:vanish/>
        </w:rPr>
      </w:pPr>
      <w:r w:rsidRPr="00124FD4">
        <w:rPr>
          <w:vanish/>
        </w:rPr>
        <w:t>Bottom of Form</w:t>
      </w:r>
    </w:p>
    <w:p w14:paraId="367922F6" w14:textId="77777777" w:rsidR="00124FD4" w:rsidRPr="00124FD4" w:rsidRDefault="00124FD4" w:rsidP="00124FD4">
      <w:r w:rsidRPr="00124FD4">
        <w:t>ChatGPT can make mistakes. Check important info.</w:t>
      </w:r>
    </w:p>
    <w:p w14:paraId="09EF1287" w14:textId="77777777" w:rsidR="004C372F" w:rsidRDefault="004C372F"/>
    <w:sectPr w:rsidR="004C3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F12B08"/>
    <w:multiLevelType w:val="multilevel"/>
    <w:tmpl w:val="FDEE2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46126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605"/>
    <w:rsid w:val="00124FD4"/>
    <w:rsid w:val="00367F3C"/>
    <w:rsid w:val="004C372F"/>
    <w:rsid w:val="00A61605"/>
    <w:rsid w:val="00C00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2840C"/>
  <w15:chartTrackingRefBased/>
  <w15:docId w15:val="{6AB5C05D-07EC-435B-BA45-485A6EF05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16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616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6160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6160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6160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6160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6160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6160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6160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60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6160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6160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6160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6160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6160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6160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6160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61605"/>
    <w:rPr>
      <w:rFonts w:eastAsiaTheme="majorEastAsia" w:cstheme="majorBidi"/>
      <w:color w:val="272727" w:themeColor="text1" w:themeTint="D8"/>
    </w:rPr>
  </w:style>
  <w:style w:type="paragraph" w:styleId="Title">
    <w:name w:val="Title"/>
    <w:basedOn w:val="Normal"/>
    <w:next w:val="Normal"/>
    <w:link w:val="TitleChar"/>
    <w:uiPriority w:val="10"/>
    <w:qFormat/>
    <w:rsid w:val="00A616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160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160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160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1605"/>
    <w:pPr>
      <w:spacing w:before="160"/>
      <w:jc w:val="center"/>
    </w:pPr>
    <w:rPr>
      <w:i/>
      <w:iCs/>
      <w:color w:val="404040" w:themeColor="text1" w:themeTint="BF"/>
    </w:rPr>
  </w:style>
  <w:style w:type="character" w:customStyle="1" w:styleId="QuoteChar">
    <w:name w:val="Quote Char"/>
    <w:basedOn w:val="DefaultParagraphFont"/>
    <w:link w:val="Quote"/>
    <w:uiPriority w:val="29"/>
    <w:rsid w:val="00A61605"/>
    <w:rPr>
      <w:i/>
      <w:iCs/>
      <w:color w:val="404040" w:themeColor="text1" w:themeTint="BF"/>
    </w:rPr>
  </w:style>
  <w:style w:type="paragraph" w:styleId="ListParagraph">
    <w:name w:val="List Paragraph"/>
    <w:basedOn w:val="Normal"/>
    <w:uiPriority w:val="34"/>
    <w:qFormat/>
    <w:rsid w:val="00A61605"/>
    <w:pPr>
      <w:ind w:left="720"/>
      <w:contextualSpacing/>
    </w:pPr>
  </w:style>
  <w:style w:type="character" w:styleId="IntenseEmphasis">
    <w:name w:val="Intense Emphasis"/>
    <w:basedOn w:val="DefaultParagraphFont"/>
    <w:uiPriority w:val="21"/>
    <w:qFormat/>
    <w:rsid w:val="00A61605"/>
    <w:rPr>
      <w:i/>
      <w:iCs/>
      <w:color w:val="0F4761" w:themeColor="accent1" w:themeShade="BF"/>
    </w:rPr>
  </w:style>
  <w:style w:type="paragraph" w:styleId="IntenseQuote">
    <w:name w:val="Intense Quote"/>
    <w:basedOn w:val="Normal"/>
    <w:next w:val="Normal"/>
    <w:link w:val="IntenseQuoteChar"/>
    <w:uiPriority w:val="30"/>
    <w:qFormat/>
    <w:rsid w:val="00A616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1605"/>
    <w:rPr>
      <w:i/>
      <w:iCs/>
      <w:color w:val="0F4761" w:themeColor="accent1" w:themeShade="BF"/>
    </w:rPr>
  </w:style>
  <w:style w:type="character" w:styleId="IntenseReference">
    <w:name w:val="Intense Reference"/>
    <w:basedOn w:val="DefaultParagraphFont"/>
    <w:uiPriority w:val="32"/>
    <w:qFormat/>
    <w:rsid w:val="00A61605"/>
    <w:rPr>
      <w:b/>
      <w:bCs/>
      <w:smallCaps/>
      <w:color w:val="0F4761" w:themeColor="accent1" w:themeShade="BF"/>
      <w:spacing w:val="5"/>
    </w:rPr>
  </w:style>
  <w:style w:type="character" w:styleId="Hyperlink">
    <w:name w:val="Hyperlink"/>
    <w:basedOn w:val="DefaultParagraphFont"/>
    <w:uiPriority w:val="99"/>
    <w:unhideWhenUsed/>
    <w:rsid w:val="00124FD4"/>
    <w:rPr>
      <w:color w:val="467886" w:themeColor="hyperlink"/>
      <w:u w:val="single"/>
    </w:rPr>
  </w:style>
  <w:style w:type="character" w:styleId="UnresolvedMention">
    <w:name w:val="Unresolved Mention"/>
    <w:basedOn w:val="DefaultParagraphFont"/>
    <w:uiPriority w:val="99"/>
    <w:semiHidden/>
    <w:unhideWhenUsed/>
    <w:rsid w:val="00124F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atgpt.com/c/66e9aabc-7bec-8007-aee2-ad40b62496e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2928</Characters>
  <Application>Microsoft Office Word</Application>
  <DocSecurity>0</DocSecurity>
  <Lines>24</Lines>
  <Paragraphs>6</Paragraphs>
  <ScaleCrop>false</ScaleCrop>
  <Company>Washington State Auditor's Office</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2025-08-28T23:22:00Z</dcterms:created>
  <dcterms:modified xsi:type="dcterms:W3CDTF">2025-08-28T23:22:00Z</dcterms:modified>
</cp:coreProperties>
</file>